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2" w:type="dxa"/>
        <w:tblLayout w:type="fixed"/>
        <w:tblLook w:val="0000" w:firstRow="0" w:lastRow="0" w:firstColumn="0" w:lastColumn="0" w:noHBand="0" w:noVBand="0"/>
      </w:tblPr>
      <w:tblGrid>
        <w:gridCol w:w="4786"/>
        <w:gridCol w:w="4606"/>
      </w:tblGrid>
      <w:tr w:rsidR="00CD61CE" w:rsidRPr="00390B50" w:rsidTr="00747A4C">
        <w:trPr>
          <w:trHeight w:val="997"/>
        </w:trPr>
        <w:tc>
          <w:tcPr>
            <w:tcW w:w="4786" w:type="dxa"/>
          </w:tcPr>
          <w:p w:rsidR="00CD61CE" w:rsidRPr="00390B50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06" w:type="dxa"/>
          </w:tcPr>
          <w:p w:rsidR="00CD61CE" w:rsidRPr="00390B50" w:rsidRDefault="00CD61CE" w:rsidP="00CD61CE">
            <w:pPr>
              <w:spacing w:after="0"/>
              <w:rPr>
                <w:sz w:val="28"/>
                <w:szCs w:val="28"/>
              </w:rPr>
            </w:pPr>
            <w:r w:rsidRPr="00390B50">
              <w:rPr>
                <w:sz w:val="28"/>
                <w:szCs w:val="28"/>
              </w:rPr>
              <w:t xml:space="preserve">Приложение 5 </w:t>
            </w:r>
          </w:p>
          <w:p w:rsidR="00CD61CE" w:rsidRPr="00390B50" w:rsidRDefault="00CD61CE" w:rsidP="0019088F">
            <w:pPr>
              <w:spacing w:after="0"/>
              <w:jc w:val="both"/>
              <w:rPr>
                <w:sz w:val="28"/>
                <w:szCs w:val="28"/>
              </w:rPr>
            </w:pPr>
            <w:r w:rsidRPr="00390B50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390B50">
              <w:rPr>
                <w:sz w:val="28"/>
                <w:szCs w:val="28"/>
              </w:rPr>
              <w:t>202</w:t>
            </w:r>
            <w:r w:rsidR="0019088F" w:rsidRPr="00390B50">
              <w:rPr>
                <w:sz w:val="28"/>
                <w:szCs w:val="28"/>
              </w:rPr>
              <w:t>6</w:t>
            </w:r>
            <w:r w:rsidR="000E0396" w:rsidRPr="00390B50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390B50">
              <w:rPr>
                <w:sz w:val="28"/>
                <w:szCs w:val="28"/>
              </w:rPr>
              <w:t>202</w:t>
            </w:r>
            <w:r w:rsidR="0019088F" w:rsidRPr="00390B50">
              <w:rPr>
                <w:sz w:val="28"/>
                <w:szCs w:val="28"/>
              </w:rPr>
              <w:t>7</w:t>
            </w:r>
            <w:r w:rsidRPr="00390B50">
              <w:rPr>
                <w:sz w:val="28"/>
                <w:szCs w:val="28"/>
              </w:rPr>
              <w:t xml:space="preserve"> и </w:t>
            </w:r>
            <w:r w:rsidR="005B4907" w:rsidRPr="00390B50">
              <w:rPr>
                <w:sz w:val="28"/>
                <w:szCs w:val="28"/>
              </w:rPr>
              <w:t>202</w:t>
            </w:r>
            <w:r w:rsidR="0019088F" w:rsidRPr="00390B50">
              <w:rPr>
                <w:sz w:val="28"/>
                <w:szCs w:val="28"/>
              </w:rPr>
              <w:t>8</w:t>
            </w:r>
            <w:r w:rsidRPr="00390B50">
              <w:rPr>
                <w:sz w:val="28"/>
                <w:szCs w:val="28"/>
              </w:rPr>
              <w:t xml:space="preserve"> годов"</w:t>
            </w:r>
          </w:p>
        </w:tc>
      </w:tr>
    </w:tbl>
    <w:p w:rsidR="00CD61CE" w:rsidRPr="00390B50" w:rsidRDefault="00CD61CE" w:rsidP="00CD61C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C3F69" w:rsidRPr="00390B50" w:rsidRDefault="007C3F69" w:rsidP="007C3F6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C3F69" w:rsidRPr="00390B50" w:rsidRDefault="007C3F69" w:rsidP="007C3F6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90B50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7C3F69" w:rsidRPr="00390B50" w:rsidRDefault="007C3F69" w:rsidP="000E039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0B50">
        <w:rPr>
          <w:rFonts w:ascii="Times New Roman" w:hAnsi="Times New Roman" w:cs="Times New Roman"/>
          <w:sz w:val="28"/>
          <w:szCs w:val="28"/>
        </w:rPr>
        <w:t xml:space="preserve">областного бюджета </w:t>
      </w:r>
      <w:r w:rsidR="000E0396" w:rsidRPr="00390B50">
        <w:rPr>
          <w:rFonts w:ascii="Times New Roman" w:hAnsi="Times New Roman" w:cs="Times New Roman"/>
          <w:sz w:val="28"/>
          <w:szCs w:val="28"/>
        </w:rPr>
        <w:t xml:space="preserve">на </w:t>
      </w:r>
      <w:r w:rsidR="005B4907" w:rsidRPr="00390B50">
        <w:rPr>
          <w:rFonts w:ascii="Times New Roman" w:hAnsi="Times New Roman" w:cs="Times New Roman"/>
          <w:sz w:val="28"/>
          <w:szCs w:val="28"/>
        </w:rPr>
        <w:t>202</w:t>
      </w:r>
      <w:r w:rsidR="0019088F" w:rsidRPr="00390B50">
        <w:rPr>
          <w:rFonts w:ascii="Times New Roman" w:hAnsi="Times New Roman" w:cs="Times New Roman"/>
          <w:sz w:val="28"/>
          <w:szCs w:val="28"/>
        </w:rPr>
        <w:t>6</w:t>
      </w:r>
      <w:r w:rsidR="000E0396" w:rsidRPr="00390B50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5B4907" w:rsidRPr="00390B50">
        <w:rPr>
          <w:rFonts w:ascii="Times New Roman" w:hAnsi="Times New Roman" w:cs="Times New Roman"/>
          <w:sz w:val="28"/>
          <w:szCs w:val="28"/>
        </w:rPr>
        <w:t>202</w:t>
      </w:r>
      <w:r w:rsidR="0019088F" w:rsidRPr="00390B50">
        <w:rPr>
          <w:rFonts w:ascii="Times New Roman" w:hAnsi="Times New Roman" w:cs="Times New Roman"/>
          <w:sz w:val="28"/>
          <w:szCs w:val="28"/>
        </w:rPr>
        <w:t>7</w:t>
      </w:r>
      <w:r w:rsidR="000E0396" w:rsidRPr="00390B50">
        <w:rPr>
          <w:rFonts w:ascii="Times New Roman" w:hAnsi="Times New Roman" w:cs="Times New Roman"/>
          <w:sz w:val="28"/>
          <w:szCs w:val="28"/>
        </w:rPr>
        <w:t xml:space="preserve"> и </w:t>
      </w:r>
      <w:r w:rsidR="005B4907" w:rsidRPr="00390B50">
        <w:rPr>
          <w:rFonts w:ascii="Times New Roman" w:hAnsi="Times New Roman" w:cs="Times New Roman"/>
          <w:sz w:val="28"/>
          <w:szCs w:val="28"/>
        </w:rPr>
        <w:t>202</w:t>
      </w:r>
      <w:r w:rsidR="0019088F" w:rsidRPr="00390B50">
        <w:rPr>
          <w:rFonts w:ascii="Times New Roman" w:hAnsi="Times New Roman" w:cs="Times New Roman"/>
          <w:sz w:val="28"/>
          <w:szCs w:val="28"/>
        </w:rPr>
        <w:t>8</w:t>
      </w:r>
      <w:r w:rsidR="000E0396" w:rsidRPr="00390B50">
        <w:rPr>
          <w:rFonts w:ascii="Times New Roman" w:hAnsi="Times New Roman" w:cs="Times New Roman"/>
          <w:sz w:val="28"/>
          <w:szCs w:val="28"/>
        </w:rPr>
        <w:t xml:space="preserve"> </w:t>
      </w:r>
      <w:r w:rsidRPr="00390B50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3F69" w:rsidRPr="00390B50" w:rsidRDefault="007C3F69" w:rsidP="007C3F6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C3F69" w:rsidRPr="00390B50" w:rsidRDefault="007C3F69" w:rsidP="007C3F6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C3F69" w:rsidRPr="00390B50" w:rsidRDefault="007C3F69" w:rsidP="007C3F69">
      <w:pPr>
        <w:tabs>
          <w:tab w:val="left" w:pos="9214"/>
        </w:tabs>
        <w:spacing w:after="0"/>
        <w:jc w:val="right"/>
        <w:rPr>
          <w:sz w:val="28"/>
          <w:szCs w:val="28"/>
        </w:rPr>
      </w:pPr>
      <w:r w:rsidRPr="00390B50">
        <w:rPr>
          <w:sz w:val="28"/>
          <w:szCs w:val="28"/>
        </w:rPr>
        <w:t xml:space="preserve"> (тыс. рублей)</w:t>
      </w:r>
    </w:p>
    <w:tbl>
      <w:tblPr>
        <w:tblW w:w="9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1"/>
        <w:gridCol w:w="1638"/>
        <w:gridCol w:w="1638"/>
        <w:gridCol w:w="1638"/>
      </w:tblGrid>
      <w:tr w:rsidR="00390B50" w:rsidRPr="00390B50" w:rsidTr="00E97D1B">
        <w:trPr>
          <w:tblHeader/>
        </w:trPr>
        <w:tc>
          <w:tcPr>
            <w:tcW w:w="4821" w:type="dxa"/>
            <w:vAlign w:val="center"/>
          </w:tcPr>
          <w:p w:rsidR="00A02B9D" w:rsidRPr="00390B50" w:rsidRDefault="00A02B9D" w:rsidP="00E20570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390B50"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1638" w:type="dxa"/>
            <w:vAlign w:val="center"/>
          </w:tcPr>
          <w:p w:rsidR="00A02B9D" w:rsidRPr="00390B50" w:rsidRDefault="005B4907" w:rsidP="0019088F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390B50">
              <w:rPr>
                <w:b/>
                <w:sz w:val="26"/>
                <w:szCs w:val="26"/>
              </w:rPr>
              <w:t>202</w:t>
            </w:r>
            <w:r w:rsidR="0019088F" w:rsidRPr="00390B50">
              <w:rPr>
                <w:b/>
                <w:sz w:val="26"/>
                <w:szCs w:val="26"/>
              </w:rPr>
              <w:t>6</w:t>
            </w:r>
            <w:r w:rsidR="00A02B9D" w:rsidRPr="00390B50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638" w:type="dxa"/>
            <w:vAlign w:val="center"/>
          </w:tcPr>
          <w:p w:rsidR="00A02B9D" w:rsidRPr="00390B50" w:rsidRDefault="005B4907" w:rsidP="0019088F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390B50">
              <w:rPr>
                <w:b/>
                <w:sz w:val="26"/>
                <w:szCs w:val="26"/>
              </w:rPr>
              <w:t>202</w:t>
            </w:r>
            <w:r w:rsidR="0019088F" w:rsidRPr="00390B50">
              <w:rPr>
                <w:b/>
                <w:sz w:val="26"/>
                <w:szCs w:val="26"/>
              </w:rPr>
              <w:t>7</w:t>
            </w:r>
            <w:r w:rsidR="00A02B9D" w:rsidRPr="00390B50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638" w:type="dxa"/>
            <w:vAlign w:val="center"/>
          </w:tcPr>
          <w:p w:rsidR="00A02B9D" w:rsidRPr="00390B50" w:rsidRDefault="005B4907" w:rsidP="0019088F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390B50">
              <w:rPr>
                <w:b/>
                <w:sz w:val="26"/>
                <w:szCs w:val="26"/>
              </w:rPr>
              <w:t>202</w:t>
            </w:r>
            <w:r w:rsidR="0019088F" w:rsidRPr="00390B50">
              <w:rPr>
                <w:b/>
                <w:sz w:val="26"/>
                <w:szCs w:val="26"/>
              </w:rPr>
              <w:t>8</w:t>
            </w:r>
            <w:r w:rsidR="00A02B9D" w:rsidRPr="00390B50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390B50" w:rsidRPr="00390B50" w:rsidTr="00E97D1B">
        <w:tc>
          <w:tcPr>
            <w:tcW w:w="4821" w:type="dxa"/>
            <w:vAlign w:val="center"/>
          </w:tcPr>
          <w:p w:rsidR="00E97D1B" w:rsidRPr="00390B50" w:rsidRDefault="00E97D1B" w:rsidP="00B45375">
            <w:pPr>
              <w:spacing w:after="0"/>
              <w:rPr>
                <w:bCs/>
                <w:sz w:val="26"/>
                <w:szCs w:val="26"/>
              </w:rPr>
            </w:pPr>
            <w:r w:rsidRPr="00390B50">
              <w:rPr>
                <w:bCs/>
                <w:sz w:val="26"/>
                <w:szCs w:val="26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1638" w:type="dxa"/>
            <w:vAlign w:val="bottom"/>
          </w:tcPr>
          <w:p w:rsidR="00E97D1B" w:rsidRPr="00390B50" w:rsidRDefault="00390B50" w:rsidP="00E97D1B">
            <w:pPr>
              <w:spacing w:after="0"/>
              <w:ind w:hanging="108"/>
              <w:jc w:val="right"/>
              <w:rPr>
                <w:sz w:val="26"/>
              </w:rPr>
            </w:pPr>
            <w:r w:rsidRPr="00390B50">
              <w:rPr>
                <w:sz w:val="26"/>
              </w:rPr>
              <w:t>8 0</w:t>
            </w:r>
            <w:r w:rsidR="00E97D1B" w:rsidRPr="00390B50">
              <w:rPr>
                <w:sz w:val="26"/>
              </w:rPr>
              <w:t>00 000,0</w:t>
            </w:r>
          </w:p>
        </w:tc>
        <w:tc>
          <w:tcPr>
            <w:tcW w:w="1638" w:type="dxa"/>
            <w:vAlign w:val="bottom"/>
          </w:tcPr>
          <w:p w:rsidR="00E97D1B" w:rsidRPr="00390B50" w:rsidRDefault="00390B50" w:rsidP="00D01960">
            <w:pPr>
              <w:spacing w:after="0"/>
              <w:jc w:val="right"/>
              <w:rPr>
                <w:sz w:val="26"/>
              </w:rPr>
            </w:pPr>
            <w:r w:rsidRPr="00390B50">
              <w:rPr>
                <w:sz w:val="26"/>
              </w:rPr>
              <w:t>0</w:t>
            </w:r>
            <w:r w:rsidR="00E97D1B" w:rsidRPr="00390B50">
              <w:rPr>
                <w:sz w:val="26"/>
              </w:rPr>
              <w:t>,0</w:t>
            </w:r>
          </w:p>
        </w:tc>
        <w:tc>
          <w:tcPr>
            <w:tcW w:w="1638" w:type="dxa"/>
            <w:vAlign w:val="bottom"/>
          </w:tcPr>
          <w:p w:rsidR="00E97D1B" w:rsidRPr="00390B50" w:rsidRDefault="00E97D1B" w:rsidP="00D01960">
            <w:pPr>
              <w:spacing w:after="0"/>
              <w:jc w:val="right"/>
              <w:rPr>
                <w:sz w:val="26"/>
              </w:rPr>
            </w:pPr>
            <w:r w:rsidRPr="00390B50">
              <w:rPr>
                <w:sz w:val="26"/>
              </w:rPr>
              <w:t>0,0</w:t>
            </w:r>
          </w:p>
        </w:tc>
      </w:tr>
      <w:tr w:rsidR="00390B50" w:rsidRPr="00390B50" w:rsidTr="00E97D1B">
        <w:tc>
          <w:tcPr>
            <w:tcW w:w="4821" w:type="dxa"/>
            <w:vAlign w:val="center"/>
          </w:tcPr>
          <w:p w:rsidR="00E97D1B" w:rsidRPr="00390B50" w:rsidRDefault="00E97D1B" w:rsidP="00B45375">
            <w:pPr>
              <w:spacing w:after="0"/>
              <w:rPr>
                <w:bCs/>
                <w:sz w:val="26"/>
                <w:szCs w:val="26"/>
              </w:rPr>
            </w:pPr>
            <w:r w:rsidRPr="00390B50">
              <w:rPr>
                <w:bCs/>
                <w:sz w:val="26"/>
                <w:szCs w:val="26"/>
              </w:rPr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1638" w:type="dxa"/>
            <w:vAlign w:val="bottom"/>
          </w:tcPr>
          <w:p w:rsidR="00E97D1B" w:rsidRPr="00390B50" w:rsidRDefault="00390B50" w:rsidP="00390B50">
            <w:pPr>
              <w:spacing w:after="0"/>
              <w:jc w:val="right"/>
              <w:rPr>
                <w:sz w:val="26"/>
              </w:rPr>
            </w:pPr>
            <w:r w:rsidRPr="00390B50">
              <w:rPr>
                <w:sz w:val="26"/>
              </w:rPr>
              <w:t>22</w:t>
            </w:r>
            <w:r w:rsidR="00E97D1B" w:rsidRPr="00390B50">
              <w:rPr>
                <w:sz w:val="26"/>
              </w:rPr>
              <w:t> </w:t>
            </w:r>
            <w:r w:rsidRPr="00390B50">
              <w:rPr>
                <w:sz w:val="26"/>
              </w:rPr>
              <w:t>469</w:t>
            </w:r>
            <w:r w:rsidR="00E97D1B" w:rsidRPr="00390B50">
              <w:rPr>
                <w:sz w:val="26"/>
              </w:rPr>
              <w:t> 1</w:t>
            </w:r>
            <w:r w:rsidRPr="00390B50">
              <w:rPr>
                <w:sz w:val="26"/>
              </w:rPr>
              <w:t>12</w:t>
            </w:r>
            <w:r w:rsidR="00E97D1B" w:rsidRPr="00390B50">
              <w:rPr>
                <w:sz w:val="26"/>
              </w:rPr>
              <w:t>,</w:t>
            </w:r>
            <w:r w:rsidRPr="00390B50">
              <w:rPr>
                <w:sz w:val="26"/>
              </w:rPr>
              <w:t>5</w:t>
            </w:r>
          </w:p>
        </w:tc>
        <w:tc>
          <w:tcPr>
            <w:tcW w:w="1638" w:type="dxa"/>
            <w:vAlign w:val="bottom"/>
          </w:tcPr>
          <w:p w:rsidR="00E97D1B" w:rsidRPr="00390B50" w:rsidRDefault="00E97D1B" w:rsidP="00390B50">
            <w:pPr>
              <w:spacing w:after="0"/>
              <w:jc w:val="right"/>
              <w:rPr>
                <w:sz w:val="26"/>
              </w:rPr>
            </w:pPr>
            <w:r w:rsidRPr="00390B50">
              <w:rPr>
                <w:sz w:val="26"/>
              </w:rPr>
              <w:t>1</w:t>
            </w:r>
            <w:r w:rsidR="00390B50" w:rsidRPr="00390B50">
              <w:rPr>
                <w:sz w:val="26"/>
              </w:rPr>
              <w:t>9</w:t>
            </w:r>
            <w:r w:rsidRPr="00390B50">
              <w:rPr>
                <w:sz w:val="26"/>
              </w:rPr>
              <w:t> 5</w:t>
            </w:r>
            <w:r w:rsidR="00390B50" w:rsidRPr="00390B50">
              <w:rPr>
                <w:sz w:val="26"/>
              </w:rPr>
              <w:t>21 </w:t>
            </w:r>
            <w:r w:rsidRPr="00390B50">
              <w:rPr>
                <w:sz w:val="26"/>
              </w:rPr>
              <w:t>1</w:t>
            </w:r>
            <w:r w:rsidR="00390B50" w:rsidRPr="00390B50">
              <w:rPr>
                <w:sz w:val="26"/>
              </w:rPr>
              <w:t>61</w:t>
            </w:r>
            <w:r w:rsidRPr="00390B50">
              <w:rPr>
                <w:sz w:val="26"/>
              </w:rPr>
              <w:t>,1</w:t>
            </w:r>
          </w:p>
        </w:tc>
        <w:tc>
          <w:tcPr>
            <w:tcW w:w="1638" w:type="dxa"/>
            <w:vAlign w:val="bottom"/>
          </w:tcPr>
          <w:p w:rsidR="00E97D1B" w:rsidRPr="00390B50" w:rsidRDefault="00E97D1B" w:rsidP="00390B50">
            <w:pPr>
              <w:spacing w:after="0"/>
              <w:jc w:val="right"/>
              <w:rPr>
                <w:sz w:val="26"/>
              </w:rPr>
            </w:pPr>
            <w:r w:rsidRPr="00390B50">
              <w:rPr>
                <w:sz w:val="26"/>
              </w:rPr>
              <w:t>1</w:t>
            </w:r>
            <w:r w:rsidR="00390B50" w:rsidRPr="00390B50">
              <w:rPr>
                <w:sz w:val="26"/>
              </w:rPr>
              <w:t>8</w:t>
            </w:r>
            <w:r w:rsidRPr="00390B50">
              <w:rPr>
                <w:sz w:val="26"/>
              </w:rPr>
              <w:t> </w:t>
            </w:r>
            <w:r w:rsidR="00390B50" w:rsidRPr="00390B50">
              <w:rPr>
                <w:sz w:val="26"/>
              </w:rPr>
              <w:t>117</w:t>
            </w:r>
            <w:r w:rsidR="00F14A38" w:rsidRPr="00390B50">
              <w:rPr>
                <w:sz w:val="26"/>
              </w:rPr>
              <w:t xml:space="preserve"> </w:t>
            </w:r>
            <w:r w:rsidR="00390B50" w:rsidRPr="00390B50">
              <w:rPr>
                <w:sz w:val="26"/>
              </w:rPr>
              <w:t>150</w:t>
            </w:r>
            <w:r w:rsidR="00F14A38" w:rsidRPr="00390B50">
              <w:rPr>
                <w:sz w:val="26"/>
              </w:rPr>
              <w:t>,</w:t>
            </w:r>
            <w:r w:rsidR="00390B50" w:rsidRPr="00390B50">
              <w:rPr>
                <w:sz w:val="26"/>
              </w:rPr>
              <w:t>3</w:t>
            </w:r>
            <w:r w:rsidRPr="00390B50">
              <w:rPr>
                <w:sz w:val="26"/>
              </w:rPr>
              <w:t xml:space="preserve"> </w:t>
            </w:r>
          </w:p>
        </w:tc>
      </w:tr>
      <w:tr w:rsidR="00390B50" w:rsidRPr="00390B50" w:rsidTr="00E97D1B">
        <w:tc>
          <w:tcPr>
            <w:tcW w:w="4821" w:type="dxa"/>
            <w:vAlign w:val="center"/>
          </w:tcPr>
          <w:p w:rsidR="00E97D1B" w:rsidRPr="00390B50" w:rsidRDefault="00E97D1B" w:rsidP="00B45375">
            <w:pPr>
              <w:spacing w:after="0"/>
              <w:rPr>
                <w:bCs/>
                <w:sz w:val="26"/>
                <w:szCs w:val="26"/>
              </w:rPr>
            </w:pPr>
            <w:r w:rsidRPr="00390B50">
              <w:rPr>
                <w:bCs/>
                <w:sz w:val="26"/>
                <w:szCs w:val="26"/>
              </w:rPr>
              <w:t>Разница между привлеченными и погашенными субъектом Российской Федерации в валюте Российской Федерации бюджетными кредитами, предоставленными бюджету субъекта Российской Федерации другими бюджетами бюджетной системы Российской Федерации</w:t>
            </w:r>
          </w:p>
        </w:tc>
        <w:tc>
          <w:tcPr>
            <w:tcW w:w="1638" w:type="dxa"/>
            <w:vAlign w:val="bottom"/>
          </w:tcPr>
          <w:p w:rsidR="00F14A38" w:rsidRPr="00390B50" w:rsidRDefault="00E97D1B" w:rsidP="00390B50">
            <w:pPr>
              <w:spacing w:after="0"/>
              <w:jc w:val="right"/>
              <w:rPr>
                <w:sz w:val="26"/>
              </w:rPr>
            </w:pPr>
            <w:r w:rsidRPr="00390B50">
              <w:rPr>
                <w:sz w:val="26"/>
              </w:rPr>
              <w:t>-</w:t>
            </w:r>
            <w:r w:rsidR="00390B50" w:rsidRPr="00390B50">
              <w:rPr>
                <w:sz w:val="26"/>
              </w:rPr>
              <w:t>8</w:t>
            </w:r>
            <w:r w:rsidRPr="00390B50">
              <w:rPr>
                <w:sz w:val="26"/>
              </w:rPr>
              <w:t> </w:t>
            </w:r>
            <w:r w:rsidR="00390B50" w:rsidRPr="00390B50">
              <w:rPr>
                <w:sz w:val="26"/>
              </w:rPr>
              <w:t>925</w:t>
            </w:r>
            <w:r w:rsidR="00F14A38" w:rsidRPr="00390B50">
              <w:rPr>
                <w:sz w:val="26"/>
              </w:rPr>
              <w:t> </w:t>
            </w:r>
            <w:r w:rsidR="00390B50" w:rsidRPr="00390B50">
              <w:rPr>
                <w:sz w:val="26"/>
              </w:rPr>
              <w:t>780</w:t>
            </w:r>
            <w:r w:rsidR="00F14A38" w:rsidRPr="00390B50">
              <w:rPr>
                <w:sz w:val="26"/>
              </w:rPr>
              <w:t>,</w:t>
            </w:r>
            <w:r w:rsidR="00390B50" w:rsidRPr="00390B50">
              <w:rPr>
                <w:sz w:val="26"/>
              </w:rPr>
              <w:t>4</w:t>
            </w:r>
          </w:p>
        </w:tc>
        <w:tc>
          <w:tcPr>
            <w:tcW w:w="1638" w:type="dxa"/>
            <w:vAlign w:val="bottom"/>
          </w:tcPr>
          <w:p w:rsidR="00E97D1B" w:rsidRPr="00390B50" w:rsidRDefault="00E97D1B" w:rsidP="00390B50">
            <w:pPr>
              <w:spacing w:after="0"/>
              <w:jc w:val="right"/>
              <w:rPr>
                <w:sz w:val="26"/>
              </w:rPr>
            </w:pPr>
            <w:r w:rsidRPr="00390B50">
              <w:rPr>
                <w:sz w:val="26"/>
              </w:rPr>
              <w:t>-</w:t>
            </w:r>
            <w:r w:rsidR="00390B50" w:rsidRPr="00390B50">
              <w:rPr>
                <w:sz w:val="26"/>
              </w:rPr>
              <w:t>9</w:t>
            </w:r>
            <w:r w:rsidRPr="00390B50">
              <w:rPr>
                <w:sz w:val="26"/>
              </w:rPr>
              <w:t> 0</w:t>
            </w:r>
            <w:r w:rsidR="00390B50" w:rsidRPr="00390B50">
              <w:rPr>
                <w:sz w:val="26"/>
              </w:rPr>
              <w:t>58 099</w:t>
            </w:r>
            <w:r w:rsidRPr="00390B50">
              <w:rPr>
                <w:sz w:val="26"/>
              </w:rPr>
              <w:t>,</w:t>
            </w:r>
            <w:r w:rsidR="00390B50" w:rsidRPr="00390B50">
              <w:rPr>
                <w:sz w:val="26"/>
              </w:rPr>
              <w:t>1</w:t>
            </w:r>
          </w:p>
        </w:tc>
        <w:tc>
          <w:tcPr>
            <w:tcW w:w="1638" w:type="dxa"/>
            <w:vAlign w:val="bottom"/>
          </w:tcPr>
          <w:p w:rsidR="00E97D1B" w:rsidRPr="00390B50" w:rsidRDefault="00E97D1B" w:rsidP="00390B50">
            <w:pPr>
              <w:spacing w:after="0"/>
              <w:jc w:val="right"/>
              <w:rPr>
                <w:sz w:val="26"/>
              </w:rPr>
            </w:pPr>
            <w:r w:rsidRPr="00390B50">
              <w:rPr>
                <w:sz w:val="26"/>
              </w:rPr>
              <w:t>-</w:t>
            </w:r>
            <w:r w:rsidR="00390B50" w:rsidRPr="00390B50">
              <w:rPr>
                <w:sz w:val="26"/>
              </w:rPr>
              <w:t>9</w:t>
            </w:r>
            <w:r w:rsidRPr="00390B50">
              <w:rPr>
                <w:sz w:val="26"/>
              </w:rPr>
              <w:t> </w:t>
            </w:r>
            <w:r w:rsidR="00390B50" w:rsidRPr="00390B50">
              <w:rPr>
                <w:sz w:val="26"/>
              </w:rPr>
              <w:t>058</w:t>
            </w:r>
            <w:r w:rsidR="00F14A38" w:rsidRPr="00390B50">
              <w:rPr>
                <w:sz w:val="26"/>
              </w:rPr>
              <w:t xml:space="preserve"> </w:t>
            </w:r>
            <w:r w:rsidR="00390B50" w:rsidRPr="00390B50">
              <w:rPr>
                <w:sz w:val="26"/>
              </w:rPr>
              <w:t>099</w:t>
            </w:r>
            <w:r w:rsidR="00F14A38" w:rsidRPr="00390B50">
              <w:rPr>
                <w:sz w:val="26"/>
              </w:rPr>
              <w:t>,</w:t>
            </w:r>
            <w:r w:rsidR="00390B50" w:rsidRPr="00390B50">
              <w:rPr>
                <w:sz w:val="26"/>
              </w:rPr>
              <w:t>1</w:t>
            </w:r>
          </w:p>
        </w:tc>
      </w:tr>
      <w:tr w:rsidR="00E76B14" w:rsidRPr="00E76B14" w:rsidTr="00E97D1B">
        <w:tc>
          <w:tcPr>
            <w:tcW w:w="4821" w:type="dxa"/>
            <w:vAlign w:val="center"/>
          </w:tcPr>
          <w:p w:rsidR="00E97D1B" w:rsidRPr="00E76B14" w:rsidRDefault="00E97D1B" w:rsidP="00B45375">
            <w:pPr>
              <w:spacing w:after="0"/>
              <w:rPr>
                <w:bCs/>
                <w:sz w:val="26"/>
                <w:szCs w:val="26"/>
              </w:rPr>
            </w:pPr>
            <w:r w:rsidRPr="00E76B14">
              <w:rPr>
                <w:bCs/>
                <w:sz w:val="26"/>
                <w:szCs w:val="26"/>
              </w:rPr>
              <w:t>Изменение остатков средств на счетах по учету средств бюджета</w:t>
            </w:r>
          </w:p>
        </w:tc>
        <w:tc>
          <w:tcPr>
            <w:tcW w:w="1638" w:type="dxa"/>
            <w:vAlign w:val="bottom"/>
          </w:tcPr>
          <w:p w:rsidR="00E97D1B" w:rsidRPr="00E76B14" w:rsidRDefault="00342BCF" w:rsidP="00D01960">
            <w:pPr>
              <w:spacing w:after="0"/>
              <w:jc w:val="right"/>
              <w:rPr>
                <w:sz w:val="26"/>
              </w:rPr>
            </w:pPr>
            <w:r w:rsidRPr="00E76B14">
              <w:rPr>
                <w:sz w:val="26"/>
              </w:rPr>
              <w:t>0,0</w:t>
            </w:r>
          </w:p>
        </w:tc>
        <w:tc>
          <w:tcPr>
            <w:tcW w:w="1638" w:type="dxa"/>
            <w:vAlign w:val="bottom"/>
          </w:tcPr>
          <w:p w:rsidR="00E97D1B" w:rsidRPr="00E76B14" w:rsidRDefault="00E97D1B" w:rsidP="00D01960">
            <w:pPr>
              <w:spacing w:after="0"/>
              <w:jc w:val="right"/>
              <w:rPr>
                <w:sz w:val="26"/>
              </w:rPr>
            </w:pPr>
            <w:r w:rsidRPr="00E76B14">
              <w:rPr>
                <w:sz w:val="26"/>
              </w:rPr>
              <w:t>0,0</w:t>
            </w:r>
          </w:p>
        </w:tc>
        <w:tc>
          <w:tcPr>
            <w:tcW w:w="1638" w:type="dxa"/>
            <w:vAlign w:val="bottom"/>
          </w:tcPr>
          <w:p w:rsidR="00E97D1B" w:rsidRPr="00E76B14" w:rsidRDefault="00E97D1B" w:rsidP="00D01960">
            <w:pPr>
              <w:spacing w:after="0"/>
              <w:jc w:val="right"/>
              <w:rPr>
                <w:sz w:val="26"/>
              </w:rPr>
            </w:pPr>
            <w:r w:rsidRPr="00E76B14">
              <w:rPr>
                <w:sz w:val="26"/>
              </w:rPr>
              <w:t>0,0</w:t>
            </w:r>
          </w:p>
        </w:tc>
      </w:tr>
      <w:tr w:rsidR="00342BCF" w:rsidRPr="00342BCF" w:rsidTr="00E97D1B">
        <w:tc>
          <w:tcPr>
            <w:tcW w:w="4821" w:type="dxa"/>
            <w:vAlign w:val="center"/>
          </w:tcPr>
          <w:p w:rsidR="00E97D1B" w:rsidRPr="00342BCF" w:rsidRDefault="00E97D1B" w:rsidP="00B45375">
            <w:pPr>
              <w:spacing w:after="0"/>
              <w:rPr>
                <w:bCs/>
                <w:sz w:val="26"/>
                <w:szCs w:val="26"/>
              </w:rPr>
            </w:pPr>
            <w:r w:rsidRPr="00342BCF">
              <w:rPr>
                <w:bCs/>
                <w:sz w:val="26"/>
                <w:szCs w:val="26"/>
              </w:rPr>
              <w:t>Иные источники внутреннего финансирования дефицита бюджета</w:t>
            </w:r>
          </w:p>
        </w:tc>
        <w:tc>
          <w:tcPr>
            <w:tcW w:w="1638" w:type="dxa"/>
            <w:vAlign w:val="bottom"/>
          </w:tcPr>
          <w:p w:rsidR="00E97D1B" w:rsidRPr="00342BCF" w:rsidRDefault="00390B50" w:rsidP="00390B50">
            <w:pPr>
              <w:spacing w:after="0"/>
              <w:jc w:val="right"/>
              <w:rPr>
                <w:sz w:val="26"/>
              </w:rPr>
            </w:pPr>
            <w:r w:rsidRPr="00342BCF">
              <w:rPr>
                <w:sz w:val="26"/>
              </w:rPr>
              <w:t>775</w:t>
            </w:r>
            <w:r w:rsidR="00E97D1B" w:rsidRPr="00342BCF">
              <w:rPr>
                <w:sz w:val="26"/>
              </w:rPr>
              <w:t> </w:t>
            </w:r>
            <w:r w:rsidRPr="00342BCF">
              <w:rPr>
                <w:sz w:val="26"/>
              </w:rPr>
              <w:t>463</w:t>
            </w:r>
            <w:r w:rsidR="00E97D1B" w:rsidRPr="00342BCF">
              <w:rPr>
                <w:sz w:val="26"/>
              </w:rPr>
              <w:t>,</w:t>
            </w:r>
            <w:r w:rsidRPr="00342BCF">
              <w:rPr>
                <w:sz w:val="26"/>
              </w:rPr>
              <w:t>6</w:t>
            </w:r>
          </w:p>
        </w:tc>
        <w:tc>
          <w:tcPr>
            <w:tcW w:w="1638" w:type="dxa"/>
            <w:vAlign w:val="bottom"/>
          </w:tcPr>
          <w:p w:rsidR="00E97D1B" w:rsidRPr="00342BCF" w:rsidRDefault="00390B50" w:rsidP="00390B50">
            <w:pPr>
              <w:spacing w:after="0"/>
              <w:jc w:val="right"/>
              <w:rPr>
                <w:sz w:val="26"/>
              </w:rPr>
            </w:pPr>
            <w:r w:rsidRPr="00342BCF">
              <w:rPr>
                <w:sz w:val="26"/>
              </w:rPr>
              <w:t>1 020</w:t>
            </w:r>
            <w:r w:rsidR="00E97D1B" w:rsidRPr="00342BCF">
              <w:rPr>
                <w:sz w:val="26"/>
              </w:rPr>
              <w:t> 6</w:t>
            </w:r>
            <w:r w:rsidRPr="00342BCF">
              <w:rPr>
                <w:sz w:val="26"/>
              </w:rPr>
              <w:t>21</w:t>
            </w:r>
            <w:r w:rsidR="00E97D1B" w:rsidRPr="00342BCF">
              <w:rPr>
                <w:sz w:val="26"/>
              </w:rPr>
              <w:t>,</w:t>
            </w:r>
            <w:r w:rsidRPr="00342BCF">
              <w:rPr>
                <w:sz w:val="26"/>
              </w:rPr>
              <w:t>5</w:t>
            </w:r>
          </w:p>
        </w:tc>
        <w:tc>
          <w:tcPr>
            <w:tcW w:w="1638" w:type="dxa"/>
            <w:vAlign w:val="bottom"/>
          </w:tcPr>
          <w:p w:rsidR="00E97D1B" w:rsidRPr="00342BCF" w:rsidRDefault="00E97D1B" w:rsidP="00D01960">
            <w:pPr>
              <w:spacing w:after="0"/>
              <w:jc w:val="right"/>
              <w:rPr>
                <w:sz w:val="26"/>
              </w:rPr>
            </w:pPr>
            <w:r w:rsidRPr="00342BCF">
              <w:rPr>
                <w:sz w:val="26"/>
              </w:rPr>
              <w:t>1 020 621,5</w:t>
            </w:r>
          </w:p>
        </w:tc>
      </w:tr>
      <w:tr w:rsidR="008B7B85" w:rsidRPr="008B7B85" w:rsidTr="00E97D1B">
        <w:tc>
          <w:tcPr>
            <w:tcW w:w="4821" w:type="dxa"/>
          </w:tcPr>
          <w:p w:rsidR="00E97D1B" w:rsidRPr="00342BCF" w:rsidRDefault="00E97D1B" w:rsidP="00B45375">
            <w:pPr>
              <w:spacing w:after="0"/>
              <w:rPr>
                <w:sz w:val="26"/>
                <w:szCs w:val="26"/>
              </w:rPr>
            </w:pPr>
            <w:r w:rsidRPr="00342BCF">
              <w:rPr>
                <w:sz w:val="26"/>
                <w:szCs w:val="26"/>
              </w:rPr>
              <w:t>в том числе:</w:t>
            </w:r>
          </w:p>
        </w:tc>
        <w:tc>
          <w:tcPr>
            <w:tcW w:w="1638" w:type="dxa"/>
            <w:vAlign w:val="bottom"/>
          </w:tcPr>
          <w:p w:rsidR="00E97D1B" w:rsidRPr="008B7B85" w:rsidRDefault="00E97D1B" w:rsidP="00D01960">
            <w:pPr>
              <w:spacing w:after="0"/>
              <w:rPr>
                <w:color w:val="FF0000"/>
                <w:sz w:val="26"/>
              </w:rPr>
            </w:pPr>
          </w:p>
        </w:tc>
        <w:tc>
          <w:tcPr>
            <w:tcW w:w="1638" w:type="dxa"/>
            <w:vAlign w:val="bottom"/>
          </w:tcPr>
          <w:p w:rsidR="00E97D1B" w:rsidRPr="008B7B85" w:rsidRDefault="00E97D1B" w:rsidP="00D01960">
            <w:pPr>
              <w:spacing w:after="0"/>
              <w:rPr>
                <w:color w:val="FF0000"/>
                <w:sz w:val="26"/>
              </w:rPr>
            </w:pPr>
          </w:p>
        </w:tc>
        <w:tc>
          <w:tcPr>
            <w:tcW w:w="1638" w:type="dxa"/>
            <w:vAlign w:val="bottom"/>
          </w:tcPr>
          <w:p w:rsidR="00E97D1B" w:rsidRPr="008B7B85" w:rsidRDefault="00E97D1B" w:rsidP="00D01960">
            <w:pPr>
              <w:spacing w:after="0"/>
              <w:rPr>
                <w:color w:val="FF0000"/>
                <w:sz w:val="26"/>
              </w:rPr>
            </w:pPr>
          </w:p>
        </w:tc>
      </w:tr>
      <w:tr w:rsidR="008B7B85" w:rsidRPr="008B7B85" w:rsidTr="00E97D1B">
        <w:trPr>
          <w:trHeight w:val="70"/>
        </w:trPr>
        <w:tc>
          <w:tcPr>
            <w:tcW w:w="4821" w:type="dxa"/>
            <w:vAlign w:val="center"/>
          </w:tcPr>
          <w:p w:rsidR="00E97D1B" w:rsidRPr="00342BCF" w:rsidRDefault="00E97D1B" w:rsidP="00B45375">
            <w:pPr>
              <w:spacing w:after="0"/>
              <w:rPr>
                <w:bCs/>
                <w:sz w:val="26"/>
                <w:szCs w:val="26"/>
              </w:rPr>
            </w:pPr>
            <w:r w:rsidRPr="00342BCF">
              <w:rPr>
                <w:bCs/>
                <w:sz w:val="26"/>
                <w:szCs w:val="26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</w:t>
            </w:r>
          </w:p>
        </w:tc>
        <w:tc>
          <w:tcPr>
            <w:tcW w:w="1638" w:type="dxa"/>
            <w:vAlign w:val="bottom"/>
          </w:tcPr>
          <w:p w:rsidR="00E97D1B" w:rsidRPr="00342BCF" w:rsidRDefault="00E97D1B" w:rsidP="00D01960">
            <w:pPr>
              <w:spacing w:after="0"/>
              <w:jc w:val="right"/>
              <w:rPr>
                <w:sz w:val="26"/>
              </w:rPr>
            </w:pPr>
            <w:r w:rsidRPr="00342BCF">
              <w:rPr>
                <w:sz w:val="26"/>
              </w:rPr>
              <w:t>-</w:t>
            </w:r>
            <w:r w:rsidR="00342BCF" w:rsidRPr="00342BCF">
              <w:rPr>
                <w:sz w:val="26"/>
              </w:rPr>
              <w:t xml:space="preserve">83 957,9  </w:t>
            </w:r>
          </w:p>
        </w:tc>
        <w:tc>
          <w:tcPr>
            <w:tcW w:w="1638" w:type="dxa"/>
            <w:vAlign w:val="bottom"/>
          </w:tcPr>
          <w:p w:rsidR="00E97D1B" w:rsidRPr="00342BCF" w:rsidRDefault="00E97D1B" w:rsidP="00D01960">
            <w:pPr>
              <w:spacing w:after="0"/>
              <w:jc w:val="right"/>
              <w:rPr>
                <w:sz w:val="26"/>
              </w:rPr>
            </w:pPr>
          </w:p>
        </w:tc>
        <w:tc>
          <w:tcPr>
            <w:tcW w:w="1638" w:type="dxa"/>
            <w:vAlign w:val="bottom"/>
          </w:tcPr>
          <w:p w:rsidR="00E97D1B" w:rsidRPr="00342BCF" w:rsidRDefault="00E97D1B" w:rsidP="00D01960">
            <w:pPr>
              <w:spacing w:after="0"/>
              <w:jc w:val="right"/>
              <w:rPr>
                <w:sz w:val="26"/>
              </w:rPr>
            </w:pPr>
          </w:p>
        </w:tc>
      </w:tr>
      <w:tr w:rsidR="008B7B85" w:rsidRPr="008B7B85" w:rsidTr="00E97D1B">
        <w:tc>
          <w:tcPr>
            <w:tcW w:w="4821" w:type="dxa"/>
            <w:vAlign w:val="center"/>
          </w:tcPr>
          <w:p w:rsidR="00E97D1B" w:rsidRPr="00342BCF" w:rsidRDefault="00E97D1B" w:rsidP="00B45375">
            <w:pPr>
              <w:spacing w:after="0"/>
              <w:rPr>
                <w:bCs/>
                <w:sz w:val="26"/>
                <w:szCs w:val="26"/>
              </w:rPr>
            </w:pPr>
            <w:r w:rsidRPr="00342BCF">
              <w:rPr>
                <w:bCs/>
                <w:sz w:val="26"/>
                <w:szCs w:val="26"/>
              </w:rPr>
              <w:t xml:space="preserve">разница между средствами, полученными от возврата </w:t>
            </w:r>
            <w:r w:rsidRPr="00342BCF">
              <w:rPr>
                <w:bCs/>
                <w:sz w:val="26"/>
                <w:szCs w:val="26"/>
              </w:rPr>
              <w:lastRenderedPageBreak/>
              <w:t>предоставленных из бюджета субъекта Российской Федерации другим бюджетам бюджетной системы Российской Федерации бюджетных кредитов,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638" w:type="dxa"/>
            <w:vAlign w:val="bottom"/>
          </w:tcPr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E97D1B" w:rsidRPr="00342BCF" w:rsidRDefault="00342BCF" w:rsidP="00D01960">
            <w:pPr>
              <w:spacing w:after="0"/>
              <w:jc w:val="right"/>
              <w:rPr>
                <w:sz w:val="26"/>
              </w:rPr>
            </w:pPr>
            <w:r w:rsidRPr="00342BCF">
              <w:rPr>
                <w:sz w:val="26"/>
              </w:rPr>
              <w:t>859 421,5</w:t>
            </w:r>
          </w:p>
        </w:tc>
        <w:tc>
          <w:tcPr>
            <w:tcW w:w="1638" w:type="dxa"/>
            <w:vAlign w:val="bottom"/>
          </w:tcPr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E97D1B" w:rsidRPr="00342BCF" w:rsidRDefault="00E97D1B" w:rsidP="00D01960">
            <w:pPr>
              <w:spacing w:after="0"/>
              <w:jc w:val="right"/>
              <w:rPr>
                <w:sz w:val="26"/>
              </w:rPr>
            </w:pPr>
            <w:r w:rsidRPr="00342BCF">
              <w:rPr>
                <w:sz w:val="26"/>
              </w:rPr>
              <w:t>1 020 621,5</w:t>
            </w:r>
          </w:p>
        </w:tc>
        <w:tc>
          <w:tcPr>
            <w:tcW w:w="1638" w:type="dxa"/>
            <w:vAlign w:val="bottom"/>
          </w:tcPr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342BCF" w:rsidRPr="00342BCF" w:rsidRDefault="00342BCF" w:rsidP="00D01960">
            <w:pPr>
              <w:spacing w:after="0"/>
              <w:jc w:val="right"/>
              <w:rPr>
                <w:sz w:val="26"/>
              </w:rPr>
            </w:pPr>
          </w:p>
          <w:p w:rsidR="00E97D1B" w:rsidRPr="00342BCF" w:rsidRDefault="00E97D1B" w:rsidP="00D01960">
            <w:pPr>
              <w:spacing w:after="0"/>
              <w:jc w:val="right"/>
              <w:rPr>
                <w:sz w:val="26"/>
              </w:rPr>
            </w:pPr>
            <w:r w:rsidRPr="00342BCF">
              <w:rPr>
                <w:sz w:val="26"/>
              </w:rPr>
              <w:t>1 020 621,5</w:t>
            </w:r>
          </w:p>
        </w:tc>
      </w:tr>
      <w:tr w:rsidR="00342BCF" w:rsidRPr="00342BCF" w:rsidTr="00E97D1B">
        <w:trPr>
          <w:trHeight w:val="260"/>
        </w:trPr>
        <w:tc>
          <w:tcPr>
            <w:tcW w:w="4821" w:type="dxa"/>
            <w:vAlign w:val="bottom"/>
          </w:tcPr>
          <w:p w:rsidR="00E97D1B" w:rsidRPr="00342BCF" w:rsidRDefault="00E97D1B" w:rsidP="00B45375">
            <w:pPr>
              <w:spacing w:after="0"/>
              <w:rPr>
                <w:b/>
                <w:bCs/>
                <w:sz w:val="26"/>
                <w:szCs w:val="26"/>
              </w:rPr>
            </w:pPr>
            <w:r w:rsidRPr="00342BCF">
              <w:rPr>
                <w:b/>
                <w:bCs/>
                <w:sz w:val="26"/>
                <w:szCs w:val="26"/>
              </w:rPr>
              <w:lastRenderedPageBreak/>
              <w:t>ВСЕГО источников финансирования дефицита бюджета</w:t>
            </w:r>
          </w:p>
        </w:tc>
        <w:tc>
          <w:tcPr>
            <w:tcW w:w="1638" w:type="dxa"/>
            <w:vAlign w:val="bottom"/>
          </w:tcPr>
          <w:p w:rsidR="00E97D1B" w:rsidRPr="00342BCF" w:rsidRDefault="00342BCF" w:rsidP="00F14A38">
            <w:pPr>
              <w:spacing w:after="0"/>
              <w:jc w:val="right"/>
              <w:rPr>
                <w:b/>
                <w:sz w:val="26"/>
              </w:rPr>
            </w:pPr>
            <w:r w:rsidRPr="00342BCF">
              <w:rPr>
                <w:b/>
                <w:sz w:val="26"/>
              </w:rPr>
              <w:t>22 318 795,7</w:t>
            </w:r>
          </w:p>
        </w:tc>
        <w:tc>
          <w:tcPr>
            <w:tcW w:w="1638" w:type="dxa"/>
            <w:vAlign w:val="bottom"/>
          </w:tcPr>
          <w:p w:rsidR="00E97D1B" w:rsidRPr="00342BCF" w:rsidRDefault="00342BCF" w:rsidP="00D01960">
            <w:pPr>
              <w:spacing w:after="0"/>
              <w:jc w:val="right"/>
              <w:rPr>
                <w:b/>
                <w:sz w:val="26"/>
              </w:rPr>
            </w:pPr>
            <w:r w:rsidRPr="00342BCF">
              <w:rPr>
                <w:b/>
                <w:sz w:val="26"/>
              </w:rPr>
              <w:t>11 483 683,5</w:t>
            </w:r>
          </w:p>
        </w:tc>
        <w:tc>
          <w:tcPr>
            <w:tcW w:w="1638" w:type="dxa"/>
            <w:vAlign w:val="bottom"/>
          </w:tcPr>
          <w:p w:rsidR="00E97D1B" w:rsidRPr="00342BCF" w:rsidRDefault="00342BCF" w:rsidP="00D01960">
            <w:pPr>
              <w:spacing w:after="0"/>
              <w:jc w:val="right"/>
              <w:rPr>
                <w:b/>
                <w:sz w:val="26"/>
              </w:rPr>
            </w:pPr>
            <w:r w:rsidRPr="00342BCF">
              <w:rPr>
                <w:b/>
                <w:sz w:val="26"/>
              </w:rPr>
              <w:t>10 079 672,7</w:t>
            </w:r>
          </w:p>
        </w:tc>
      </w:tr>
    </w:tbl>
    <w:p w:rsidR="0057173E" w:rsidRPr="008B7B85" w:rsidRDefault="0057173E" w:rsidP="003C59F8">
      <w:pPr>
        <w:pStyle w:val="Eiiey"/>
        <w:spacing w:before="0"/>
        <w:ind w:left="0" w:firstLine="0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C59F8">
      <w:rPr>
        <w:noProof/>
      </w:rPr>
      <w:t>2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59F8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26D46-654E-4C4F-BEA9-E19048640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2604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2025-10-27T09:20:00Z</dcterms:modified>
</cp:coreProperties>
</file>